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宋体" w:eastAsia="仿宋_GB2312" w:cs="仿宋_GB2312"/>
          <w:i w:val="0"/>
          <w:caps w:val="0"/>
          <w:color w:val="4B4B4B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4B4B4B"/>
          <w:spacing w:val="0"/>
          <w:sz w:val="28"/>
          <w:szCs w:val="28"/>
          <w:shd w:val="clear" w:fill="FFFFFF"/>
        </w:rPr>
        <w:t>附件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4B4B4B"/>
          <w:spacing w:val="0"/>
          <w:sz w:val="28"/>
          <w:szCs w:val="28"/>
          <w:shd w:val="clear" w:fill="FFFFFF"/>
        </w:rPr>
        <w:t>1：</w:t>
      </w:r>
      <w:bookmarkStart w:id="0" w:name="_GoBack"/>
      <w:r>
        <w:rPr>
          <w:rFonts w:hint="eastAsia" w:ascii="仿宋_GB2312" w:hAnsi="宋体" w:eastAsia="仿宋_GB2312" w:cs="仿宋_GB2312"/>
          <w:i w:val="0"/>
          <w:caps w:val="0"/>
          <w:color w:val="4B4B4B"/>
          <w:spacing w:val="0"/>
          <w:sz w:val="28"/>
          <w:szCs w:val="28"/>
          <w:shd w:val="clear" w:fill="FFFFFF"/>
          <w:lang w:val="en-US" w:eastAsia="zh-CN"/>
        </w:rPr>
        <w:t>电工、焊工特种作业培训耗材及工具采购物资报价明细</w:t>
      </w:r>
      <w:bookmarkEnd w:id="0"/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2021年第2期特种作业培训详细采购明细如下：</w:t>
      </w:r>
    </w:p>
    <w:tbl>
      <w:tblPr>
        <w:tblStyle w:val="3"/>
        <w:tblW w:w="971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4"/>
        <w:gridCol w:w="1632"/>
        <w:gridCol w:w="1656"/>
        <w:gridCol w:w="1353"/>
        <w:gridCol w:w="893"/>
        <w:gridCol w:w="648"/>
        <w:gridCol w:w="672"/>
        <w:gridCol w:w="1050"/>
        <w:gridCol w:w="128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规格、型号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200*50*5mm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ϕ3.2mm  E5015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大西洋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耳塞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1100子弹型，200付/盒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口罩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9001V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3M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断路器3P+N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NXBLE-32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正泰或德力西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时间继电器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JSZ3A-B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加底座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熔断器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RT18-32X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熔断器底座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RT18-32X-1p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热继电器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JRS2-63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(0.6A-1A)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接线端子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U型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接线端子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针型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三联按钮盒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XALB03C 空按钮盒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施耐德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按钮（绿灯）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绿色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德力西或正泰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按钮（红灯）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红色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德力西或正泰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急停开关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NP2-BS542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工具箱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19寸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钢盾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CJX2-1810-220v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交流接触器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辅助触头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F4-22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暗装插座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86型，10A，五孔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公牛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暗装插座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86型，16A，五孔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公牛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明装插座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86型，10A，五孔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公牛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三LMZJ1-0.5型 400/5 5--3.75VA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德力西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互感器式电度表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DTS634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开合式电流互感器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开合式 200A/5A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  <w:jc w:val="center"/>
        </w:trPr>
        <w:tc>
          <w:tcPr>
            <w:tcW w:w="737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3456A"/>
    <w:rsid w:val="0B83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2021-05-31T06:27:00Z</dcterms:created>
  <dc:creator>Administrator</dc:creator>
  <cp:lastModifiedBy>Administrator</cp:lastModifiedBy>
  <dcterms:modified xsi:type="dcterms:W3CDTF">2021-05-31T06:28:13Z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